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16E8F" w:rsidRDefault="00716E8F">
      <w:pPr>
        <w:rPr>
          <w:sz w:val="20"/>
          <w:szCs w:val="20"/>
        </w:rPr>
      </w:pPr>
    </w:p>
    <w:p w:rsidR="00716E8F" w:rsidRDefault="00716E8F">
      <w:pPr>
        <w:rPr>
          <w:sz w:val="20"/>
          <w:szCs w:val="20"/>
        </w:rPr>
      </w:pPr>
    </w:p>
    <w:p w:rsidR="00716E8F" w:rsidRDefault="00716E8F">
      <w:pPr>
        <w:rPr>
          <w:sz w:val="20"/>
          <w:szCs w:val="20"/>
        </w:rPr>
      </w:pPr>
    </w:p>
    <w:p w:rsidR="00716E8F" w:rsidRDefault="00716E8F">
      <w:pPr>
        <w:rPr>
          <w:sz w:val="20"/>
          <w:szCs w:val="20"/>
        </w:rPr>
      </w:pPr>
    </w:p>
    <w:p w:rsidR="00716E8F" w:rsidRDefault="00716E8F">
      <w:pPr>
        <w:rPr>
          <w:sz w:val="20"/>
          <w:szCs w:val="20"/>
        </w:rPr>
      </w:pPr>
    </w:p>
    <w:p w:rsidR="00716E8F" w:rsidRDefault="00716E8F">
      <w:pPr>
        <w:rPr>
          <w:sz w:val="20"/>
          <w:szCs w:val="20"/>
        </w:rPr>
      </w:pPr>
    </w:p>
    <w:p w:rsidR="00716E8F" w:rsidRDefault="00716E8F">
      <w:pPr>
        <w:rPr>
          <w:sz w:val="20"/>
          <w:szCs w:val="20"/>
        </w:rPr>
      </w:pPr>
    </w:p>
    <w:p w:rsidR="00716E8F" w:rsidRDefault="00716E8F">
      <w:pPr>
        <w:rPr>
          <w:sz w:val="20"/>
          <w:szCs w:val="20"/>
        </w:rPr>
      </w:pPr>
    </w:p>
    <w:p w:rsidR="00716E8F" w:rsidRPr="00480E05" w:rsidRDefault="00480E05" w:rsidP="00716E8F">
      <w:pPr>
        <w:jc w:val="center"/>
        <w:rPr>
          <w:sz w:val="80"/>
          <w:szCs w:val="80"/>
        </w:rPr>
      </w:pPr>
      <w:r>
        <w:rPr>
          <w:sz w:val="80"/>
          <w:szCs w:val="80"/>
        </w:rPr>
        <w:t xml:space="preserve">Příloha </w:t>
      </w:r>
      <w:r w:rsidR="00716E8F" w:rsidRPr="00480E05">
        <w:rPr>
          <w:sz w:val="80"/>
          <w:szCs w:val="80"/>
        </w:rPr>
        <w:t xml:space="preserve">F - </w:t>
      </w:r>
      <w:bookmarkStart w:id="0" w:name="_GoBack"/>
      <w:bookmarkEnd w:id="0"/>
      <w:r w:rsidR="00716E8F" w:rsidRPr="00480E05">
        <w:rPr>
          <w:sz w:val="80"/>
          <w:szCs w:val="80"/>
        </w:rPr>
        <w:t xml:space="preserve">Posouzení vlivu na krajinný </w:t>
      </w:r>
      <w:r w:rsidR="00716E8F" w:rsidRPr="00480E05">
        <w:rPr>
          <w:sz w:val="80"/>
          <w:szCs w:val="80"/>
        </w:rPr>
        <w:t>ráz</w:t>
      </w:r>
    </w:p>
    <w:p w:rsidR="00716E8F" w:rsidRDefault="00716E8F">
      <w:pPr>
        <w:rPr>
          <w:sz w:val="20"/>
          <w:szCs w:val="20"/>
        </w:rPr>
      </w:pPr>
      <w:r>
        <w:rPr>
          <w:sz w:val="20"/>
          <w:szCs w:val="20"/>
        </w:rPr>
        <w:br w:type="page"/>
      </w:r>
    </w:p>
    <w:p w:rsidR="00494418" w:rsidRPr="005E0F1F" w:rsidRDefault="00494418" w:rsidP="00EF6E30">
      <w:pPr>
        <w:jc w:val="center"/>
        <w:rPr>
          <w:sz w:val="20"/>
          <w:szCs w:val="20"/>
        </w:rPr>
      </w:pPr>
    </w:p>
    <w:p w:rsidR="00BF3D8D" w:rsidRDefault="00BF3D8D" w:rsidP="00EF6E30">
      <w:pPr>
        <w:jc w:val="center"/>
        <w:rPr>
          <w:sz w:val="60"/>
          <w:szCs w:val="60"/>
        </w:rPr>
      </w:pPr>
      <w:r>
        <w:rPr>
          <w:sz w:val="60"/>
          <w:szCs w:val="60"/>
        </w:rPr>
        <w:t>Posílení kapacity vodárenské nádrže Josefův Důl</w:t>
      </w:r>
    </w:p>
    <w:p w:rsidR="00EF6E30" w:rsidRPr="0006633A" w:rsidRDefault="00EF6E30" w:rsidP="00EF6E30">
      <w:pPr>
        <w:jc w:val="center"/>
        <w:rPr>
          <w:sz w:val="60"/>
          <w:szCs w:val="60"/>
        </w:rPr>
      </w:pPr>
      <w:r w:rsidRPr="0006633A">
        <w:rPr>
          <w:sz w:val="60"/>
          <w:szCs w:val="60"/>
        </w:rPr>
        <w:t>Převod vody z Černé Nisy – Varianta A</w:t>
      </w:r>
    </w:p>
    <w:tbl>
      <w:tblPr>
        <w:tblStyle w:val="Mkatabulky"/>
        <w:tblW w:w="22534" w:type="dxa"/>
        <w:tblLayout w:type="fixed"/>
        <w:tblLook w:val="04A0" w:firstRow="1" w:lastRow="0" w:firstColumn="1" w:lastColumn="0" w:noHBand="0" w:noVBand="1"/>
      </w:tblPr>
      <w:tblGrid>
        <w:gridCol w:w="11267"/>
        <w:gridCol w:w="11267"/>
      </w:tblGrid>
      <w:tr w:rsidR="00EF6E30" w:rsidTr="00B369A5">
        <w:tc>
          <w:tcPr>
            <w:tcW w:w="11267" w:type="dxa"/>
          </w:tcPr>
          <w:p w:rsidR="0006633A" w:rsidRPr="0006633A" w:rsidRDefault="0006633A" w:rsidP="0006633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EF6E30" w:rsidRDefault="00EF6E30" w:rsidP="0006633A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494418">
              <w:rPr>
                <w:sz w:val="32"/>
                <w:szCs w:val="32"/>
              </w:rPr>
              <w:t>Původní stav</w:t>
            </w:r>
            <w:r w:rsidR="00BF3D8D" w:rsidRPr="00494418">
              <w:rPr>
                <w:sz w:val="32"/>
                <w:szCs w:val="32"/>
              </w:rPr>
              <w:t xml:space="preserve"> – Pohled na přehrážku a gravitační přivaděč na špičkovou vodní elektrárnu Rudolfov</w:t>
            </w:r>
          </w:p>
          <w:p w:rsidR="00494418" w:rsidRPr="00494418" w:rsidRDefault="00494418" w:rsidP="0006633A">
            <w:pPr>
              <w:tabs>
                <w:tab w:val="left" w:pos="5932"/>
              </w:tabs>
              <w:jc w:val="center"/>
              <w:rPr>
                <w:sz w:val="4"/>
                <w:szCs w:val="4"/>
              </w:rPr>
            </w:pPr>
          </w:p>
          <w:p w:rsidR="00EF6E30" w:rsidRDefault="0006633A" w:rsidP="0006633A">
            <w:pPr>
              <w:tabs>
                <w:tab w:val="left" w:pos="5932"/>
              </w:tabs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091003C2" wp14:editId="466CCEB7">
                  <wp:extent cx="7020000" cy="5267212"/>
                  <wp:effectExtent l="0" t="0" r="0" b="0"/>
                  <wp:docPr id="13" name="Obrázek 13" descr="H:\__PLANOVANI_KONCEPCE\3145_VD_Josefuv_dul_soustava\10_VIZUALIZACE\Cerna_Nisa\Varianta_A\_Filip\_DSC097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H:\__PLANOVANI_KONCEPCE\3145_VD_Josefuv_dul_soustava\10_VIZUALIZACE\Cerna_Nisa\Varianta_A\_Filip\_DSC097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67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633A" w:rsidRPr="0006633A" w:rsidRDefault="0006633A" w:rsidP="0006633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</w:tc>
        <w:tc>
          <w:tcPr>
            <w:tcW w:w="11267" w:type="dxa"/>
          </w:tcPr>
          <w:p w:rsidR="00EF6E30" w:rsidRPr="0006633A" w:rsidRDefault="00EF6E30" w:rsidP="0006633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369A5" w:rsidRDefault="00BF3D8D" w:rsidP="00B369A5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494418">
              <w:rPr>
                <w:sz w:val="32"/>
                <w:szCs w:val="32"/>
              </w:rPr>
              <w:t>Možná podoba r</w:t>
            </w:r>
            <w:r w:rsidR="0006633A" w:rsidRPr="00494418">
              <w:rPr>
                <w:sz w:val="32"/>
                <w:szCs w:val="32"/>
              </w:rPr>
              <w:t>ozdělovací</w:t>
            </w:r>
            <w:r w:rsidRPr="00494418">
              <w:rPr>
                <w:sz w:val="32"/>
                <w:szCs w:val="32"/>
              </w:rPr>
              <w:t>ho</w:t>
            </w:r>
            <w:r w:rsidR="0006633A" w:rsidRPr="00494418">
              <w:rPr>
                <w:sz w:val="32"/>
                <w:szCs w:val="32"/>
              </w:rPr>
              <w:t xml:space="preserve"> objekt</w:t>
            </w:r>
            <w:r w:rsidRPr="00494418">
              <w:rPr>
                <w:sz w:val="32"/>
                <w:szCs w:val="32"/>
              </w:rPr>
              <w:t>u a jeho předpokládané umístění</w:t>
            </w:r>
          </w:p>
          <w:p w:rsidR="00494418" w:rsidRPr="00494418" w:rsidRDefault="00494418" w:rsidP="00B369A5">
            <w:pPr>
              <w:tabs>
                <w:tab w:val="left" w:pos="5932"/>
              </w:tabs>
              <w:jc w:val="center"/>
              <w:rPr>
                <w:sz w:val="4"/>
                <w:szCs w:val="4"/>
              </w:rPr>
            </w:pPr>
          </w:p>
          <w:p w:rsidR="00494418" w:rsidRPr="00494418" w:rsidRDefault="00494418" w:rsidP="00B369A5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</w:p>
          <w:p w:rsidR="00EF6E30" w:rsidRDefault="0006633A" w:rsidP="0006633A">
            <w:pPr>
              <w:tabs>
                <w:tab w:val="left" w:pos="5932"/>
              </w:tabs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7020000" cy="5257892"/>
                  <wp:effectExtent l="0" t="0" r="0" b="0"/>
                  <wp:docPr id="14" name="Obrázek 14" descr="H:\__PLANOVANI_KONCEPCE\3145_VD_Josefuv_dul_soustava\10_VIZUALIZACE\Cerna_Nisa\Varianta_A\_Filip\Rozdel_obj_DSC09761_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:\__PLANOVANI_KONCEPCE\3145_VD_Josefuv_dul_soustava\10_VIZUALIZACE\Cerna_Nisa\Varianta_A\_Filip\Rozdel_obj_DSC09761_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57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6633A" w:rsidRPr="0006633A" w:rsidRDefault="0006633A" w:rsidP="0006633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</w:tc>
      </w:tr>
    </w:tbl>
    <w:p w:rsidR="007F21A2" w:rsidRDefault="007F21A2" w:rsidP="00EF6E30">
      <w:pPr>
        <w:tabs>
          <w:tab w:val="left" w:pos="5932"/>
        </w:tabs>
      </w:pPr>
    </w:p>
    <w:p w:rsidR="00BF3D8D" w:rsidRDefault="00BF3D8D" w:rsidP="00EF6E30">
      <w:pPr>
        <w:tabs>
          <w:tab w:val="left" w:pos="5932"/>
        </w:tabs>
      </w:pPr>
    </w:p>
    <w:p w:rsidR="00BF3D8D" w:rsidRDefault="00BF3D8D">
      <w:r>
        <w:br w:type="page"/>
      </w:r>
    </w:p>
    <w:p w:rsidR="00494418" w:rsidRPr="005E0F1F" w:rsidRDefault="00494418" w:rsidP="00BF3D8D">
      <w:pPr>
        <w:jc w:val="center"/>
        <w:rPr>
          <w:sz w:val="20"/>
          <w:szCs w:val="20"/>
        </w:rPr>
      </w:pPr>
    </w:p>
    <w:p w:rsidR="00BF3D8D" w:rsidRDefault="00BF3D8D" w:rsidP="00BF3D8D">
      <w:pPr>
        <w:jc w:val="center"/>
        <w:rPr>
          <w:sz w:val="60"/>
          <w:szCs w:val="60"/>
        </w:rPr>
      </w:pPr>
      <w:r>
        <w:rPr>
          <w:sz w:val="60"/>
          <w:szCs w:val="60"/>
        </w:rPr>
        <w:t>Posílení kapacity vodárenské nádrže Josefův Důl</w:t>
      </w:r>
    </w:p>
    <w:p w:rsidR="00BF3D8D" w:rsidRPr="0006633A" w:rsidRDefault="00BF3D8D" w:rsidP="00BF3D8D">
      <w:pPr>
        <w:jc w:val="center"/>
        <w:rPr>
          <w:sz w:val="60"/>
          <w:szCs w:val="60"/>
        </w:rPr>
      </w:pPr>
      <w:r w:rsidRPr="0006633A">
        <w:rPr>
          <w:sz w:val="60"/>
          <w:szCs w:val="60"/>
        </w:rPr>
        <w:t>Převod vody z Černé Nisy – Varianta A</w:t>
      </w:r>
      <w:r>
        <w:rPr>
          <w:sz w:val="60"/>
          <w:szCs w:val="60"/>
        </w:rPr>
        <w:t xml:space="preserve"> (B)</w:t>
      </w:r>
    </w:p>
    <w:tbl>
      <w:tblPr>
        <w:tblStyle w:val="Mkatabulky"/>
        <w:tblW w:w="22450" w:type="dxa"/>
        <w:tblLayout w:type="fixed"/>
        <w:tblLook w:val="04A0" w:firstRow="1" w:lastRow="0" w:firstColumn="1" w:lastColumn="0" w:noHBand="0" w:noVBand="1"/>
      </w:tblPr>
      <w:tblGrid>
        <w:gridCol w:w="11225"/>
        <w:gridCol w:w="11225"/>
      </w:tblGrid>
      <w:tr w:rsidR="00BF3D8D" w:rsidTr="00B369A5">
        <w:tc>
          <w:tcPr>
            <w:tcW w:w="11225" w:type="dxa"/>
            <w:vAlign w:val="center"/>
          </w:tcPr>
          <w:p w:rsidR="00BF3D8D" w:rsidRPr="00B369A5" w:rsidRDefault="00BF3D8D" w:rsidP="00B369A5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Default="00BF3D8D" w:rsidP="00B369A5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494418">
              <w:rPr>
                <w:sz w:val="32"/>
                <w:szCs w:val="32"/>
              </w:rPr>
              <w:t>Původní stav – Červený potok v</w:t>
            </w:r>
            <w:r w:rsidR="006F7097" w:rsidRPr="00494418">
              <w:rPr>
                <w:sz w:val="32"/>
                <w:szCs w:val="32"/>
              </w:rPr>
              <w:t> oblasti předpokládaného vyústění štoly</w:t>
            </w:r>
          </w:p>
          <w:p w:rsidR="00494418" w:rsidRPr="00494418" w:rsidRDefault="00494418" w:rsidP="00B369A5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Pr="00494418" w:rsidRDefault="00BF3D8D" w:rsidP="00494418">
            <w:pPr>
              <w:tabs>
                <w:tab w:val="left" w:pos="5932"/>
              </w:tabs>
              <w:jc w:val="center"/>
              <w:rPr>
                <w:sz w:val="28"/>
                <w:szCs w:val="28"/>
              </w:rPr>
            </w:pPr>
            <w:r w:rsidRPr="00B369A5">
              <w:rPr>
                <w:noProof/>
                <w:sz w:val="28"/>
                <w:szCs w:val="28"/>
                <w:lang w:eastAsia="cs-CZ"/>
              </w:rPr>
              <w:drawing>
                <wp:inline distT="0" distB="0" distL="0" distR="0">
                  <wp:extent cx="7020000" cy="5257892"/>
                  <wp:effectExtent l="0" t="0" r="0" b="0"/>
                  <wp:docPr id="20" name="Obrázek 20" descr="H:\__PLANOVANI_KONCEPCE\3145_VD_Josefuv_dul_soustava\10_VIZUALIZACE\Cerna_Nisa\Varianta_A\_Filip\_DSC098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H:\__PLANOVANI_KONCEPCE\3145_VD_Josefuv_dul_soustava\10_VIZUALIZACE\Cerna_Nisa\Varianta_A\_Filip\_DSC098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57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25" w:type="dxa"/>
            <w:vAlign w:val="center"/>
          </w:tcPr>
          <w:p w:rsidR="00B369A5" w:rsidRPr="00B369A5" w:rsidRDefault="00B369A5" w:rsidP="00B369A5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Default="00BF3D8D" w:rsidP="00B369A5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494418">
              <w:rPr>
                <w:sz w:val="32"/>
                <w:szCs w:val="32"/>
              </w:rPr>
              <w:t>Možná podoba vyústění štoly</w:t>
            </w:r>
          </w:p>
          <w:p w:rsidR="00494418" w:rsidRPr="00494418" w:rsidRDefault="00494418" w:rsidP="00B369A5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Pr="00B369A5" w:rsidRDefault="00BF3D8D" w:rsidP="00B369A5">
            <w:pPr>
              <w:tabs>
                <w:tab w:val="left" w:pos="5932"/>
              </w:tabs>
              <w:jc w:val="center"/>
              <w:rPr>
                <w:sz w:val="28"/>
                <w:szCs w:val="28"/>
              </w:rPr>
            </w:pPr>
            <w:r w:rsidRPr="00B369A5">
              <w:rPr>
                <w:noProof/>
                <w:sz w:val="28"/>
                <w:szCs w:val="28"/>
                <w:lang w:eastAsia="cs-CZ"/>
              </w:rPr>
              <w:drawing>
                <wp:inline distT="0" distB="0" distL="0" distR="0">
                  <wp:extent cx="7020000" cy="5257892"/>
                  <wp:effectExtent l="0" t="0" r="0" b="0"/>
                  <wp:docPr id="19" name="Obrázek 19" descr="H:\__PLANOVANI_KONCEPCE\3145_VD_Josefuv_dul_soustava\10_VIZUALIZACE\Cerna_Nisa\Varianta_A\_Filip\Vyusteni_DSC09803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:\__PLANOVANI_KONCEPCE\3145_VD_Josefuv_dul_soustava\10_VIZUALIZACE\Cerna_Nisa\Varianta_A\_Filip\Vyusteni_DSC09803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57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3D8D" w:rsidRPr="00494418" w:rsidRDefault="00BF3D8D" w:rsidP="00494418">
            <w:pPr>
              <w:tabs>
                <w:tab w:val="left" w:pos="5932"/>
              </w:tabs>
              <w:rPr>
                <w:sz w:val="10"/>
                <w:szCs w:val="10"/>
              </w:rPr>
            </w:pPr>
          </w:p>
        </w:tc>
      </w:tr>
    </w:tbl>
    <w:p w:rsidR="00BF3D8D" w:rsidRDefault="00BF3D8D" w:rsidP="00EF6E30">
      <w:pPr>
        <w:tabs>
          <w:tab w:val="left" w:pos="5932"/>
        </w:tabs>
      </w:pPr>
    </w:p>
    <w:p w:rsidR="00BF3D8D" w:rsidRDefault="00BF3D8D">
      <w:r>
        <w:br w:type="page"/>
      </w:r>
    </w:p>
    <w:p w:rsidR="00494418" w:rsidRPr="005E0F1F" w:rsidRDefault="00494418" w:rsidP="00BF3D8D">
      <w:pPr>
        <w:jc w:val="center"/>
        <w:rPr>
          <w:sz w:val="20"/>
          <w:szCs w:val="20"/>
        </w:rPr>
      </w:pPr>
    </w:p>
    <w:p w:rsidR="00BF3D8D" w:rsidRDefault="00BF3D8D" w:rsidP="00BF3D8D">
      <w:pPr>
        <w:jc w:val="center"/>
        <w:rPr>
          <w:sz w:val="60"/>
          <w:szCs w:val="60"/>
        </w:rPr>
      </w:pPr>
      <w:r>
        <w:rPr>
          <w:sz w:val="60"/>
          <w:szCs w:val="60"/>
        </w:rPr>
        <w:t>Posílení kapacity vodárenské nádrže Josefův Důl</w:t>
      </w:r>
    </w:p>
    <w:p w:rsidR="00BF3D8D" w:rsidRPr="0006633A" w:rsidRDefault="00BF3D8D" w:rsidP="00BF3D8D">
      <w:pPr>
        <w:jc w:val="center"/>
        <w:rPr>
          <w:sz w:val="60"/>
          <w:szCs w:val="60"/>
        </w:rPr>
      </w:pPr>
      <w:r w:rsidRPr="0006633A">
        <w:rPr>
          <w:sz w:val="60"/>
          <w:szCs w:val="60"/>
        </w:rPr>
        <w:t xml:space="preserve">Převod vody z Černé Nisy – Varianta </w:t>
      </w:r>
      <w:r>
        <w:rPr>
          <w:sz w:val="60"/>
          <w:szCs w:val="60"/>
        </w:rPr>
        <w:t>C</w:t>
      </w:r>
    </w:p>
    <w:tbl>
      <w:tblPr>
        <w:tblStyle w:val="Mkatabulky"/>
        <w:tblW w:w="22450" w:type="dxa"/>
        <w:tblLayout w:type="fixed"/>
        <w:tblLook w:val="04A0" w:firstRow="1" w:lastRow="0" w:firstColumn="1" w:lastColumn="0" w:noHBand="0" w:noVBand="1"/>
      </w:tblPr>
      <w:tblGrid>
        <w:gridCol w:w="11225"/>
        <w:gridCol w:w="11225"/>
      </w:tblGrid>
      <w:tr w:rsidR="00BF3D8D" w:rsidTr="00B369A5">
        <w:tc>
          <w:tcPr>
            <w:tcW w:w="11225" w:type="dxa"/>
          </w:tcPr>
          <w:p w:rsidR="00BF3D8D" w:rsidRPr="0006633A" w:rsidRDefault="00BF3D8D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Default="00BF3D8D" w:rsidP="00AD5C2A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494418">
              <w:rPr>
                <w:sz w:val="32"/>
                <w:szCs w:val="32"/>
              </w:rPr>
              <w:t>Původní stav – pohled na zátopu Bedřichovské nádrže</w:t>
            </w:r>
          </w:p>
          <w:p w:rsidR="00494418" w:rsidRPr="00494418" w:rsidRDefault="00494418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Default="00BF3D8D" w:rsidP="00AD5C2A">
            <w:pPr>
              <w:tabs>
                <w:tab w:val="left" w:pos="5932"/>
              </w:tabs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7020000" cy="5257892"/>
                  <wp:effectExtent l="0" t="0" r="0" b="0"/>
                  <wp:docPr id="28" name="Obrázek 28" descr="H:\__PLANOVANI_KONCEPCE\3145_VD_Josefuv_dul_soustava\10_VIZUALIZACE\Cerna_Nisa\Varianta_C\_DSC097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:\__PLANOVANI_KONCEPCE\3145_VD_Josefuv_dul_soustava\10_VIZUALIZACE\Cerna_Nisa\Varianta_C\_DSC097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57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3D8D" w:rsidRPr="0006633A" w:rsidRDefault="00BF3D8D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</w:tc>
        <w:tc>
          <w:tcPr>
            <w:tcW w:w="11225" w:type="dxa"/>
          </w:tcPr>
          <w:p w:rsidR="00BF3D8D" w:rsidRPr="0006633A" w:rsidRDefault="00BF3D8D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Default="00BF3D8D" w:rsidP="00AD5C2A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494418">
              <w:rPr>
                <w:sz w:val="32"/>
                <w:szCs w:val="32"/>
              </w:rPr>
              <w:t>Čerpací stanice na levém břehu Bedřichovské nádrže</w:t>
            </w:r>
          </w:p>
          <w:p w:rsidR="00494418" w:rsidRPr="00494418" w:rsidRDefault="00494418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Default="00BF3D8D" w:rsidP="00AD5C2A">
            <w:pPr>
              <w:tabs>
                <w:tab w:val="left" w:pos="5932"/>
              </w:tabs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7020000" cy="5268313"/>
                  <wp:effectExtent l="0" t="0" r="0" b="8890"/>
                  <wp:docPr id="27" name="Obrázek 27" descr="H:\__PLANOVANI_KONCEPCE\3145_VD_Josefuv_dul_soustava\10_VIZUALIZACE\Cerna_Nisa\Varianta_C\CS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H:\__PLANOVANI_KONCEPCE\3145_VD_Josefuv_dul_soustava\10_VIZUALIZACE\Cerna_Nisa\Varianta_C\CS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68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3D8D" w:rsidRPr="0006633A" w:rsidRDefault="00BF3D8D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</w:tc>
      </w:tr>
    </w:tbl>
    <w:p w:rsidR="00BF3D8D" w:rsidRDefault="00BF3D8D" w:rsidP="00EF6E30">
      <w:pPr>
        <w:tabs>
          <w:tab w:val="left" w:pos="5932"/>
        </w:tabs>
      </w:pPr>
    </w:p>
    <w:p w:rsidR="00BF3D8D" w:rsidRDefault="00BF3D8D">
      <w:r>
        <w:br w:type="page"/>
      </w:r>
    </w:p>
    <w:p w:rsidR="00494418" w:rsidRPr="005E0F1F" w:rsidRDefault="00494418" w:rsidP="00BF3D8D">
      <w:pPr>
        <w:jc w:val="center"/>
        <w:rPr>
          <w:sz w:val="20"/>
          <w:szCs w:val="20"/>
        </w:rPr>
      </w:pPr>
    </w:p>
    <w:p w:rsidR="00BF3D8D" w:rsidRDefault="00BF3D8D" w:rsidP="00BF3D8D">
      <w:pPr>
        <w:jc w:val="center"/>
        <w:rPr>
          <w:sz w:val="60"/>
          <w:szCs w:val="60"/>
        </w:rPr>
      </w:pPr>
      <w:r>
        <w:rPr>
          <w:sz w:val="60"/>
          <w:szCs w:val="60"/>
        </w:rPr>
        <w:t>Posílení kapacity vodárenské nádrže Josefův Důl</w:t>
      </w:r>
    </w:p>
    <w:p w:rsidR="00BF3D8D" w:rsidRPr="0006633A" w:rsidRDefault="00BF3D8D" w:rsidP="00BF3D8D">
      <w:pPr>
        <w:jc w:val="center"/>
        <w:rPr>
          <w:sz w:val="60"/>
          <w:szCs w:val="60"/>
        </w:rPr>
      </w:pPr>
      <w:r w:rsidRPr="0006633A">
        <w:rPr>
          <w:sz w:val="60"/>
          <w:szCs w:val="60"/>
        </w:rPr>
        <w:t xml:space="preserve">Převod vody z Černé Nisy – Varianta </w:t>
      </w:r>
      <w:r>
        <w:rPr>
          <w:sz w:val="60"/>
          <w:szCs w:val="60"/>
        </w:rPr>
        <w:t>C</w:t>
      </w:r>
    </w:p>
    <w:tbl>
      <w:tblPr>
        <w:tblStyle w:val="Mkatabulky"/>
        <w:tblW w:w="22450" w:type="dxa"/>
        <w:tblLayout w:type="fixed"/>
        <w:tblLook w:val="04A0" w:firstRow="1" w:lastRow="0" w:firstColumn="1" w:lastColumn="0" w:noHBand="0" w:noVBand="1"/>
      </w:tblPr>
      <w:tblGrid>
        <w:gridCol w:w="11225"/>
        <w:gridCol w:w="11225"/>
      </w:tblGrid>
      <w:tr w:rsidR="00BF3D8D" w:rsidTr="00B369A5">
        <w:tc>
          <w:tcPr>
            <w:tcW w:w="11225" w:type="dxa"/>
          </w:tcPr>
          <w:p w:rsidR="00BF3D8D" w:rsidRPr="00B369A5" w:rsidRDefault="00BF3D8D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Default="00BF3D8D" w:rsidP="00AD5C2A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B369A5">
              <w:rPr>
                <w:sz w:val="32"/>
                <w:szCs w:val="32"/>
              </w:rPr>
              <w:t xml:space="preserve">Původní stav – pohled </w:t>
            </w:r>
            <w:r w:rsidR="00A0613B" w:rsidRPr="00B369A5">
              <w:rPr>
                <w:sz w:val="32"/>
                <w:szCs w:val="32"/>
              </w:rPr>
              <w:t xml:space="preserve">z hráze </w:t>
            </w:r>
            <w:r w:rsidRPr="00B369A5">
              <w:rPr>
                <w:sz w:val="32"/>
                <w:szCs w:val="32"/>
              </w:rPr>
              <w:t>na zátopu Bedřichovské nádrže</w:t>
            </w:r>
          </w:p>
          <w:p w:rsidR="00494418" w:rsidRPr="00494418" w:rsidRDefault="00494418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Default="00A0613B" w:rsidP="00AD5C2A">
            <w:pPr>
              <w:tabs>
                <w:tab w:val="left" w:pos="5932"/>
              </w:tabs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7020000" cy="5257892"/>
                  <wp:effectExtent l="0" t="0" r="0" b="0"/>
                  <wp:docPr id="34" name="Obrázek 34" descr="H:\__PLANOVANI_KONCEPCE\3145_VD_Josefuv_dul_soustava\10_VIZUALIZACE\Cerna_Nisa\Varianta_C\_DSC097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H:\__PLANOVANI_KONCEPCE\3145_VD_Josefuv_dul_soustava\10_VIZUALIZACE\Cerna_Nisa\Varianta_C\_DSC097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57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3D8D" w:rsidRPr="0006633A" w:rsidRDefault="00BF3D8D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</w:tc>
        <w:tc>
          <w:tcPr>
            <w:tcW w:w="11225" w:type="dxa"/>
          </w:tcPr>
          <w:p w:rsidR="00BF3D8D" w:rsidRPr="0006633A" w:rsidRDefault="00BF3D8D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Default="00A0613B" w:rsidP="00AD5C2A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B369A5">
              <w:rPr>
                <w:sz w:val="32"/>
                <w:szCs w:val="32"/>
              </w:rPr>
              <w:t>Předpokládané umístění odběrného objektu</w:t>
            </w:r>
          </w:p>
          <w:p w:rsidR="00494418" w:rsidRPr="00494418" w:rsidRDefault="00494418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F3D8D" w:rsidRDefault="00BF3D8D" w:rsidP="00AD5C2A">
            <w:pPr>
              <w:tabs>
                <w:tab w:val="left" w:pos="5932"/>
              </w:tabs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7020000" cy="5268313"/>
                  <wp:effectExtent l="0" t="0" r="0" b="8890"/>
                  <wp:docPr id="33" name="Obrázek 33" descr="H:\__PLANOVANI_KONCEPCE\3145_VD_Josefuv_dul_soustava\10_VIZUALIZACE\Cerna_Nisa\Varianta_C\Odberny_obj_DSC097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H:\__PLANOVANI_KONCEPCE\3145_VD_Josefuv_dul_soustava\10_VIZUALIZACE\Cerna_Nisa\Varianta_C\Odberny_obj_DSC097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683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F3D8D" w:rsidRPr="0006633A" w:rsidRDefault="00BF3D8D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</w:tc>
      </w:tr>
    </w:tbl>
    <w:p w:rsidR="00A0613B" w:rsidRDefault="00A0613B" w:rsidP="00EF6E30">
      <w:pPr>
        <w:tabs>
          <w:tab w:val="left" w:pos="5932"/>
        </w:tabs>
      </w:pPr>
    </w:p>
    <w:p w:rsidR="00A0613B" w:rsidRDefault="00A0613B">
      <w:r>
        <w:br w:type="page"/>
      </w:r>
    </w:p>
    <w:p w:rsidR="00494418" w:rsidRPr="005E0F1F" w:rsidRDefault="00494418" w:rsidP="00A0613B">
      <w:pPr>
        <w:jc w:val="center"/>
        <w:rPr>
          <w:sz w:val="20"/>
          <w:szCs w:val="20"/>
        </w:rPr>
      </w:pPr>
    </w:p>
    <w:p w:rsidR="00A0613B" w:rsidRDefault="00A0613B" w:rsidP="00A0613B">
      <w:pPr>
        <w:jc w:val="center"/>
        <w:rPr>
          <w:sz w:val="60"/>
          <w:szCs w:val="60"/>
        </w:rPr>
      </w:pPr>
      <w:r>
        <w:rPr>
          <w:sz w:val="60"/>
          <w:szCs w:val="60"/>
        </w:rPr>
        <w:t>Posílení kapacity vodárenské nádrže Josefův Důl</w:t>
      </w:r>
    </w:p>
    <w:p w:rsidR="00A0613B" w:rsidRPr="0006633A" w:rsidRDefault="00A0613B" w:rsidP="00A0613B">
      <w:pPr>
        <w:jc w:val="center"/>
        <w:rPr>
          <w:sz w:val="60"/>
          <w:szCs w:val="60"/>
        </w:rPr>
      </w:pPr>
      <w:r w:rsidRPr="0006633A">
        <w:rPr>
          <w:sz w:val="60"/>
          <w:szCs w:val="60"/>
        </w:rPr>
        <w:t>Převod vody z</w:t>
      </w:r>
      <w:r>
        <w:rPr>
          <w:sz w:val="60"/>
          <w:szCs w:val="60"/>
        </w:rPr>
        <w:t> Jeleního potoka – odběrný objekt</w:t>
      </w:r>
    </w:p>
    <w:tbl>
      <w:tblPr>
        <w:tblStyle w:val="Mkatabulky"/>
        <w:tblW w:w="22450" w:type="dxa"/>
        <w:tblLayout w:type="fixed"/>
        <w:tblLook w:val="04A0" w:firstRow="1" w:lastRow="0" w:firstColumn="1" w:lastColumn="0" w:noHBand="0" w:noVBand="1"/>
      </w:tblPr>
      <w:tblGrid>
        <w:gridCol w:w="11225"/>
        <w:gridCol w:w="11225"/>
      </w:tblGrid>
      <w:tr w:rsidR="00A0613B" w:rsidTr="00B369A5">
        <w:tc>
          <w:tcPr>
            <w:tcW w:w="11225" w:type="dxa"/>
          </w:tcPr>
          <w:p w:rsidR="00A0613B" w:rsidRPr="0006633A" w:rsidRDefault="00A0613B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A0613B" w:rsidRDefault="00A0613B" w:rsidP="00AD5C2A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B369A5">
              <w:rPr>
                <w:sz w:val="32"/>
                <w:szCs w:val="32"/>
              </w:rPr>
              <w:t>Původní stav – Jelení potok v místě předpokládaného odběrného objektu</w:t>
            </w:r>
          </w:p>
          <w:p w:rsidR="00494418" w:rsidRPr="00494418" w:rsidRDefault="00494418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A0613B" w:rsidRDefault="00A0613B" w:rsidP="00AD5C2A">
            <w:pPr>
              <w:tabs>
                <w:tab w:val="left" w:pos="5932"/>
              </w:tabs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7020000" cy="5257892"/>
                  <wp:effectExtent l="0" t="0" r="0" b="0"/>
                  <wp:docPr id="42" name="Obrázek 42" descr="H:\__PLANOVANI_KONCEPCE\3145_VD_Josefuv_dul_soustava\10_VIZUALIZACE\Jeleni_p\_Filip\_DSC097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H:\__PLANOVANI_KONCEPCE\3145_VD_Josefuv_dul_soustava\10_VIZUALIZACE\Jeleni_p\_Filip\_DSC097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57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613B" w:rsidRPr="0006633A" w:rsidRDefault="00A0613B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</w:tc>
        <w:tc>
          <w:tcPr>
            <w:tcW w:w="11225" w:type="dxa"/>
          </w:tcPr>
          <w:p w:rsidR="00A0613B" w:rsidRPr="0006633A" w:rsidRDefault="00A0613B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A0613B" w:rsidRDefault="00A0613B" w:rsidP="00AD5C2A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B369A5">
              <w:rPr>
                <w:sz w:val="32"/>
                <w:szCs w:val="32"/>
              </w:rPr>
              <w:t>Předpokládané podoba odběrného objektu</w:t>
            </w:r>
          </w:p>
          <w:p w:rsidR="00494418" w:rsidRPr="00494418" w:rsidRDefault="00494418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A0613B" w:rsidRDefault="00A0613B" w:rsidP="00AD5C2A">
            <w:pPr>
              <w:tabs>
                <w:tab w:val="left" w:pos="5932"/>
              </w:tabs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3F3EDFB1" wp14:editId="6A18623D">
                  <wp:extent cx="7020000" cy="5257892"/>
                  <wp:effectExtent l="0" t="0" r="0" b="0"/>
                  <wp:docPr id="39" name="Obrázek 39" descr="H:\__PLANOVANI_KONCEPCE\3145_VD_Josefuv_dul_soustava\10_VIZUALIZACE\Jeleni_p\_Filip\Jeleni poto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:\__PLANOVANI_KONCEPCE\3145_VD_Josefuv_dul_soustava\10_VIZUALIZACE\Jeleni_p\_Filip\Jeleni poto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57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613B" w:rsidRPr="0006633A" w:rsidRDefault="00A0613B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</w:tc>
      </w:tr>
    </w:tbl>
    <w:p w:rsidR="00A0613B" w:rsidRDefault="00A0613B" w:rsidP="00A0613B">
      <w:pPr>
        <w:tabs>
          <w:tab w:val="left" w:pos="5932"/>
        </w:tabs>
      </w:pPr>
    </w:p>
    <w:p w:rsidR="00A0613B" w:rsidRDefault="00A0613B" w:rsidP="00A0613B">
      <w:r>
        <w:br w:type="page"/>
      </w:r>
    </w:p>
    <w:p w:rsidR="00494418" w:rsidRPr="005E0F1F" w:rsidRDefault="00494418" w:rsidP="00A0613B">
      <w:pPr>
        <w:jc w:val="center"/>
        <w:rPr>
          <w:sz w:val="20"/>
          <w:szCs w:val="20"/>
        </w:rPr>
      </w:pPr>
    </w:p>
    <w:p w:rsidR="00A0613B" w:rsidRDefault="00A0613B" w:rsidP="00A0613B">
      <w:pPr>
        <w:jc w:val="center"/>
        <w:rPr>
          <w:sz w:val="60"/>
          <w:szCs w:val="60"/>
        </w:rPr>
      </w:pPr>
      <w:r>
        <w:rPr>
          <w:sz w:val="60"/>
          <w:szCs w:val="60"/>
        </w:rPr>
        <w:t>Posílení kapacity vodárenské nádrže Josefův Důl</w:t>
      </w:r>
    </w:p>
    <w:p w:rsidR="00A0613B" w:rsidRPr="0006633A" w:rsidRDefault="00A0613B" w:rsidP="00A0613B">
      <w:pPr>
        <w:jc w:val="center"/>
        <w:rPr>
          <w:sz w:val="60"/>
          <w:szCs w:val="60"/>
        </w:rPr>
      </w:pPr>
      <w:r w:rsidRPr="0006633A">
        <w:rPr>
          <w:sz w:val="60"/>
          <w:szCs w:val="60"/>
        </w:rPr>
        <w:t>Převod vody z</w:t>
      </w:r>
      <w:r>
        <w:rPr>
          <w:sz w:val="60"/>
          <w:szCs w:val="60"/>
        </w:rPr>
        <w:t> Jeleního potoka</w:t>
      </w:r>
    </w:p>
    <w:tbl>
      <w:tblPr>
        <w:tblStyle w:val="Mkatabulky"/>
        <w:tblW w:w="22450" w:type="dxa"/>
        <w:tblLayout w:type="fixed"/>
        <w:tblLook w:val="04A0" w:firstRow="1" w:lastRow="0" w:firstColumn="1" w:lastColumn="0" w:noHBand="0" w:noVBand="1"/>
      </w:tblPr>
      <w:tblGrid>
        <w:gridCol w:w="11225"/>
        <w:gridCol w:w="11225"/>
      </w:tblGrid>
      <w:tr w:rsidR="00A0613B" w:rsidTr="00B369A5">
        <w:tc>
          <w:tcPr>
            <w:tcW w:w="11225" w:type="dxa"/>
          </w:tcPr>
          <w:p w:rsidR="00A0613B" w:rsidRPr="0006633A" w:rsidRDefault="00A0613B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369A5" w:rsidRDefault="00A0613B" w:rsidP="00AD5C2A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B369A5">
              <w:rPr>
                <w:sz w:val="32"/>
                <w:szCs w:val="32"/>
              </w:rPr>
              <w:t>Původní stav</w:t>
            </w:r>
          </w:p>
          <w:p w:rsidR="00494418" w:rsidRDefault="00913DD4" w:rsidP="00AD5C2A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B369A5">
              <w:rPr>
                <w:sz w:val="32"/>
                <w:szCs w:val="32"/>
              </w:rPr>
              <w:t>Hluboký potok v místě předpokládaného vyústění převodu vody z Jeleního potoka</w:t>
            </w:r>
          </w:p>
          <w:p w:rsidR="00A0613B" w:rsidRPr="00494418" w:rsidRDefault="00A0613B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A0613B" w:rsidRDefault="00913DD4" w:rsidP="00AD5C2A">
            <w:pPr>
              <w:tabs>
                <w:tab w:val="left" w:pos="5932"/>
              </w:tabs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>
                  <wp:extent cx="7020000" cy="5257892"/>
                  <wp:effectExtent l="0" t="0" r="0" b="0"/>
                  <wp:docPr id="53" name="Obrázek 53" descr="H:\__PLANOVANI_KONCEPCE\3145_VD_Josefuv_dul_soustava\10_VIZUALIZACE\Jeleni_p\_Filip\_DSC097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:\__PLANOVANI_KONCEPCE\3145_VD_Josefuv_dul_soustava\10_VIZUALIZACE\Jeleni_p\_Filip\_DSC097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578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613B" w:rsidRPr="0006633A" w:rsidRDefault="00A0613B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</w:tc>
        <w:tc>
          <w:tcPr>
            <w:tcW w:w="11225" w:type="dxa"/>
          </w:tcPr>
          <w:p w:rsidR="00A0613B" w:rsidRPr="0006633A" w:rsidRDefault="00A0613B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B369A5" w:rsidRDefault="00A0613B" w:rsidP="00B369A5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B369A5">
              <w:rPr>
                <w:sz w:val="32"/>
                <w:szCs w:val="32"/>
              </w:rPr>
              <w:t xml:space="preserve">Předpokládané podoba </w:t>
            </w:r>
            <w:r w:rsidR="00913DD4" w:rsidRPr="00B369A5">
              <w:rPr>
                <w:sz w:val="32"/>
                <w:szCs w:val="32"/>
              </w:rPr>
              <w:t>malé vodní elektrárny</w:t>
            </w:r>
            <w:r w:rsidR="001D03C7" w:rsidRPr="00B369A5">
              <w:rPr>
                <w:sz w:val="32"/>
                <w:szCs w:val="32"/>
              </w:rPr>
              <w:t xml:space="preserve"> </w:t>
            </w:r>
          </w:p>
          <w:p w:rsidR="00B369A5" w:rsidRDefault="001D03C7" w:rsidP="00B369A5">
            <w:pPr>
              <w:tabs>
                <w:tab w:val="left" w:pos="5932"/>
              </w:tabs>
              <w:jc w:val="center"/>
              <w:rPr>
                <w:sz w:val="32"/>
                <w:szCs w:val="32"/>
              </w:rPr>
            </w:pPr>
            <w:r w:rsidRPr="00B369A5">
              <w:rPr>
                <w:sz w:val="32"/>
                <w:szCs w:val="32"/>
              </w:rPr>
              <w:t>(vyústění převodu vody z Jeleního potoka)</w:t>
            </w:r>
          </w:p>
          <w:p w:rsidR="00494418" w:rsidRPr="00494418" w:rsidRDefault="00494418" w:rsidP="00B369A5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  <w:p w:rsidR="00A0613B" w:rsidRDefault="001D03C7" w:rsidP="00AD5C2A">
            <w:pPr>
              <w:tabs>
                <w:tab w:val="left" w:pos="5932"/>
              </w:tabs>
              <w:jc w:val="center"/>
            </w:pPr>
            <w:r>
              <w:rPr>
                <w:noProof/>
                <w:lang w:eastAsia="cs-CZ"/>
              </w:rPr>
              <w:drawing>
                <wp:inline distT="0" distB="0" distL="0" distR="0" wp14:anchorId="39758AA2" wp14:editId="6D544E01">
                  <wp:extent cx="7020000" cy="5270788"/>
                  <wp:effectExtent l="0" t="0" r="0" b="6350"/>
                  <wp:docPr id="54" name="Obrázek 54" descr="H:\__PLANOVANI_KONCEPCE\3145_VD_Josefuv_dul_soustava\10_VIZUALIZACE\Jeleni_p\_Filip\MVE_DSC097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:\__PLANOVANI_KONCEPCE\3145_VD_Josefuv_dul_soustava\10_VIZUALIZACE\Jeleni_p\_Filip\MVE_DSC097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20000" cy="52707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0613B" w:rsidRPr="0006633A" w:rsidRDefault="00A0613B" w:rsidP="00AD5C2A">
            <w:pPr>
              <w:tabs>
                <w:tab w:val="left" w:pos="5932"/>
              </w:tabs>
              <w:jc w:val="center"/>
              <w:rPr>
                <w:sz w:val="10"/>
                <w:szCs w:val="10"/>
              </w:rPr>
            </w:pPr>
          </w:p>
        </w:tc>
      </w:tr>
    </w:tbl>
    <w:p w:rsidR="00A0613B" w:rsidRDefault="00A0613B" w:rsidP="00A0613B">
      <w:pPr>
        <w:tabs>
          <w:tab w:val="left" w:pos="5932"/>
        </w:tabs>
      </w:pPr>
    </w:p>
    <w:p w:rsidR="00A0613B" w:rsidRPr="00EF6E30" w:rsidRDefault="00A0613B" w:rsidP="00A0613B"/>
    <w:sectPr w:rsidR="00A0613B" w:rsidRPr="00EF6E30" w:rsidSect="005E0F1F">
      <w:headerReference w:type="default" r:id="rId18"/>
      <w:footerReference w:type="default" r:id="rId19"/>
      <w:pgSz w:w="23814" w:h="16839" w:orient="landscape" w:code="8"/>
      <w:pgMar w:top="1134" w:right="680" w:bottom="1134" w:left="680" w:header="850" w:footer="113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7565" w:rsidRDefault="00D566B8">
      <w:pPr>
        <w:spacing w:after="0" w:line="240" w:lineRule="auto"/>
      </w:pPr>
      <w:r>
        <w:separator/>
      </w:r>
    </w:p>
  </w:endnote>
  <w:endnote w:type="continuationSeparator" w:id="0">
    <w:p w:rsidR="003A7565" w:rsidRDefault="00D566B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EE"/>
    <w:family w:val="swiss"/>
    <w:pitch w:val="variable"/>
    <w:sig w:usb0="E10022FF" w:usb1="C000E47F" w:usb2="00000029" w:usb3="00000000" w:csb0="000001D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96157" w:rsidRPr="00B369A5" w:rsidRDefault="00A0613B" w:rsidP="00596157">
    <w:pPr>
      <w:pStyle w:val="Zpat"/>
      <w:jc w:val="center"/>
      <w:rPr>
        <w:sz w:val="36"/>
        <w:szCs w:val="36"/>
      </w:rPr>
    </w:pPr>
    <w:r w:rsidRPr="00B369A5">
      <w:rPr>
        <w:noProof/>
        <w:sz w:val="36"/>
        <w:szCs w:val="36"/>
        <w:lang w:eastAsia="cs-CZ"/>
      </w:rPr>
      <w:drawing>
        <wp:anchor distT="0" distB="0" distL="114300" distR="114300" simplePos="0" relativeHeight="251662336" behindDoc="1" locked="0" layoutInCell="1" allowOverlap="1" wp14:anchorId="4A64CFB5" wp14:editId="18812900">
          <wp:simplePos x="0" y="0"/>
          <wp:positionH relativeFrom="column">
            <wp:posOffset>4080226</wp:posOffset>
          </wp:positionH>
          <wp:positionV relativeFrom="paragraph">
            <wp:posOffset>-217957</wp:posOffset>
          </wp:positionV>
          <wp:extent cx="1080000" cy="762909"/>
          <wp:effectExtent l="0" t="0" r="6350" b="0"/>
          <wp:wrapNone/>
          <wp:docPr id="52" name="Obrázek 5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2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80000" cy="762909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596157" w:rsidRPr="00B369A5">
      <w:rPr>
        <w:sz w:val="36"/>
        <w:szCs w:val="36"/>
      </w:rPr>
      <w:t>Povodí Labe, státní podnik – říjen 2016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7565" w:rsidRDefault="00D566B8">
      <w:pPr>
        <w:spacing w:after="0" w:line="240" w:lineRule="auto"/>
      </w:pPr>
      <w:r>
        <w:separator/>
      </w:r>
    </w:p>
  </w:footnote>
  <w:footnote w:type="continuationSeparator" w:id="0">
    <w:p w:rsidR="003A7565" w:rsidRDefault="00D566B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24AA6" w:rsidRPr="00494418" w:rsidRDefault="00EF6E30" w:rsidP="00494418">
    <w:pPr>
      <w:spacing w:after="0" w:line="240" w:lineRule="auto"/>
      <w:ind w:right="1616"/>
      <w:jc w:val="right"/>
      <w:rPr>
        <w:rFonts w:ascii="Arial Narrow" w:hAnsi="Arial Narrow"/>
        <w:sz w:val="28"/>
        <w:szCs w:val="28"/>
      </w:rPr>
    </w:pPr>
    <w:r w:rsidRPr="00494418">
      <w:rPr>
        <w:rFonts w:ascii="Arial Narrow" w:hAnsi="Arial Narrow"/>
        <w:noProof/>
        <w:sz w:val="28"/>
        <w:szCs w:val="28"/>
        <w:lang w:eastAsia="cs-CZ"/>
      </w:rPr>
      <w:drawing>
        <wp:anchor distT="0" distB="0" distL="114300" distR="114300" simplePos="0" relativeHeight="251660288" behindDoc="0" locked="0" layoutInCell="1" allowOverlap="1" wp14:anchorId="65968E92" wp14:editId="5BE8707F">
          <wp:simplePos x="0" y="0"/>
          <wp:positionH relativeFrom="column">
            <wp:posOffset>13276580</wp:posOffset>
          </wp:positionH>
          <wp:positionV relativeFrom="paragraph">
            <wp:posOffset>-55880</wp:posOffset>
          </wp:positionV>
          <wp:extent cx="792000" cy="469753"/>
          <wp:effectExtent l="0" t="0" r="8255" b="6985"/>
          <wp:wrapNone/>
          <wp:docPr id="51" name="Obrázek 51" descr="E:\PRACOVNI_SYKORA\logo_vrv_pantone-320C.gi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E:\PRACOVNI_SYKORA\logo_vrv_pantone-320C.gif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2000" cy="46975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147FF" w:rsidRPr="00494418">
      <w:rPr>
        <w:rFonts w:ascii="Arial Narrow" w:hAnsi="Arial Narrow"/>
        <w:sz w:val="28"/>
        <w:szCs w:val="28"/>
      </w:rPr>
      <w:t>Vodohospodářský rozvoj a výstavba a.s.</w:t>
    </w:r>
  </w:p>
  <w:p w:rsidR="00824AA6" w:rsidRPr="00494418" w:rsidRDefault="00B147FF" w:rsidP="00494418">
    <w:pPr>
      <w:pBdr>
        <w:bottom w:val="single" w:sz="2" w:space="1" w:color="auto"/>
      </w:pBdr>
      <w:tabs>
        <w:tab w:val="center" w:pos="4678"/>
        <w:tab w:val="right" w:pos="9072"/>
      </w:tabs>
      <w:spacing w:after="0" w:line="240" w:lineRule="auto"/>
      <w:ind w:right="1616"/>
      <w:jc w:val="right"/>
      <w:rPr>
        <w:rFonts w:ascii="Arial Narrow" w:hAnsi="Arial Narrow"/>
        <w:sz w:val="28"/>
        <w:szCs w:val="28"/>
      </w:rPr>
    </w:pPr>
    <w:r w:rsidRPr="00494418">
      <w:rPr>
        <w:rFonts w:ascii="Arial Narrow" w:hAnsi="Arial Narrow"/>
        <w:sz w:val="28"/>
        <w:szCs w:val="28"/>
      </w:rPr>
      <w:t>Posílení kapacity vodárenské nádrže Josefův Důl – Studie proveditelnosti - 3145/002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147FF"/>
    <w:rsid w:val="0006633A"/>
    <w:rsid w:val="00187A80"/>
    <w:rsid w:val="001D03C7"/>
    <w:rsid w:val="003A7565"/>
    <w:rsid w:val="00474FB1"/>
    <w:rsid w:val="00480E05"/>
    <w:rsid w:val="00494418"/>
    <w:rsid w:val="00596157"/>
    <w:rsid w:val="005E0F1F"/>
    <w:rsid w:val="006F7097"/>
    <w:rsid w:val="00716E8F"/>
    <w:rsid w:val="007F21A2"/>
    <w:rsid w:val="00913DD4"/>
    <w:rsid w:val="00A0613B"/>
    <w:rsid w:val="00B147FF"/>
    <w:rsid w:val="00B369A5"/>
    <w:rsid w:val="00BF3D8D"/>
    <w:rsid w:val="00C901BE"/>
    <w:rsid w:val="00D566B8"/>
    <w:rsid w:val="00EF6E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."/>
  <w:listSeparator w:val=";"/>
  <w15:chartTrackingRefBased/>
  <w15:docId w15:val="{485F7833-4182-4624-BE64-A2EF3E8927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BF3D8D"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Zhlav">
    <w:name w:val="header"/>
    <w:basedOn w:val="Normln"/>
    <w:link w:val="ZhlavChar"/>
    <w:uiPriority w:val="99"/>
    <w:unhideWhenUsed/>
    <w:rsid w:val="00EF6E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EF6E30"/>
  </w:style>
  <w:style w:type="paragraph" w:styleId="Zpat">
    <w:name w:val="footer"/>
    <w:basedOn w:val="Normln"/>
    <w:link w:val="ZpatChar"/>
    <w:uiPriority w:val="99"/>
    <w:unhideWhenUsed/>
    <w:rsid w:val="00EF6E3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EF6E30"/>
  </w:style>
  <w:style w:type="table" w:styleId="Mkatabulky">
    <w:name w:val="Table Grid"/>
    <w:basedOn w:val="Normlntabulka"/>
    <w:uiPriority w:val="39"/>
    <w:rsid w:val="00EF6E3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bubliny">
    <w:name w:val="Balloon Text"/>
    <w:basedOn w:val="Normln"/>
    <w:link w:val="TextbublinyChar"/>
    <w:uiPriority w:val="99"/>
    <w:semiHidden/>
    <w:unhideWhenUsed/>
    <w:rsid w:val="00B369A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B369A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gif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107</TotalTime>
  <Pages>7</Pages>
  <Words>204</Words>
  <Characters>1210</Characters>
  <Application>Microsoft Office Word</Application>
  <DocSecurity>0</DocSecurity>
  <Lines>10</Lines>
  <Paragraphs>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Sýkora</dc:creator>
  <cp:keywords/>
  <dc:description/>
  <cp:lastModifiedBy>Sýkora</cp:lastModifiedBy>
  <cp:revision>11</cp:revision>
  <cp:lastPrinted>2016-10-21T10:14:00Z</cp:lastPrinted>
  <dcterms:created xsi:type="dcterms:W3CDTF">2016-10-13T06:22:00Z</dcterms:created>
  <dcterms:modified xsi:type="dcterms:W3CDTF">2016-10-21T10:16:00Z</dcterms:modified>
</cp:coreProperties>
</file>